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48" w:rsidRDefault="00B11748">
      <w:pPr>
        <w:rPr>
          <w:sz w:val="28"/>
          <w:szCs w:val="28"/>
        </w:rPr>
      </w:pPr>
      <w:r w:rsidRPr="00B11748">
        <w:rPr>
          <w:sz w:val="28"/>
          <w:szCs w:val="28"/>
        </w:rPr>
        <w:t xml:space="preserve">DEKLARACJA DOSTĘPNOŚCI </w:t>
      </w:r>
    </w:p>
    <w:p w:rsidR="00B11748" w:rsidRDefault="00B11748">
      <w:pPr>
        <w:rPr>
          <w:sz w:val="28"/>
          <w:szCs w:val="28"/>
        </w:rPr>
      </w:pPr>
      <w:r w:rsidRPr="00B11748">
        <w:rPr>
          <w:sz w:val="28"/>
          <w:szCs w:val="28"/>
        </w:rPr>
        <w:t xml:space="preserve">ZESPOŁU SZKÓL ELEKTRYCZNO-ELEKTRONICZNYCH W SZCZECINIE </w:t>
      </w:r>
    </w:p>
    <w:p w:rsidR="00B11748" w:rsidRPr="00B11748" w:rsidRDefault="00B11748">
      <w:pPr>
        <w:rPr>
          <w:sz w:val="28"/>
          <w:szCs w:val="28"/>
        </w:rPr>
      </w:pPr>
    </w:p>
    <w:p w:rsidR="00B11748" w:rsidRPr="00B11748" w:rsidRDefault="00B11748" w:rsidP="00B11748">
      <w:pPr>
        <w:ind w:firstLine="708"/>
        <w:jc w:val="both"/>
        <w:rPr>
          <w:b/>
          <w:sz w:val="28"/>
          <w:szCs w:val="28"/>
        </w:rPr>
      </w:pPr>
      <w:r w:rsidRPr="00B11748">
        <w:rPr>
          <w:sz w:val="28"/>
          <w:szCs w:val="28"/>
        </w:rPr>
        <w:t>Zespół Szkół Elektryczno-Elektronicznych zobowiązuje się zapewnić dostępność swojej strony internetowej zgodnie z przepisami ustawy z dnia</w:t>
      </w:r>
      <w:r>
        <w:rPr>
          <w:sz w:val="28"/>
          <w:szCs w:val="28"/>
        </w:rPr>
        <w:t xml:space="preserve">                  </w:t>
      </w:r>
      <w:r w:rsidRPr="00B11748">
        <w:rPr>
          <w:sz w:val="28"/>
          <w:szCs w:val="28"/>
        </w:rPr>
        <w:t xml:space="preserve"> 4 kwietnia 2019 r. o dostępności cyfrowej stron internetowych i aplikacji mobilnych podmiotów publicznych. Oświadczenie w sprawie dostępności ma zastosowanie do strony internetowej: https://www.tme.szczecin.pl/. Data publikacji strony internetowej: 10 luty 2017 r. Data os</w:t>
      </w:r>
      <w:r>
        <w:rPr>
          <w:sz w:val="28"/>
          <w:szCs w:val="28"/>
        </w:rPr>
        <w:t>tatniej istotnej aktualizacji: 02 luty</w:t>
      </w:r>
      <w:r w:rsidRPr="00B11748">
        <w:rPr>
          <w:sz w:val="28"/>
          <w:szCs w:val="28"/>
        </w:rPr>
        <w:t xml:space="preserve"> 202</w:t>
      </w:r>
      <w:r>
        <w:rPr>
          <w:sz w:val="28"/>
          <w:szCs w:val="28"/>
        </w:rPr>
        <w:t>2</w:t>
      </w:r>
      <w:r w:rsidRPr="00B11748">
        <w:rPr>
          <w:sz w:val="28"/>
          <w:szCs w:val="28"/>
        </w:rPr>
        <w:t>r.</w:t>
      </w:r>
    </w:p>
    <w:p w:rsidR="00B11748" w:rsidRPr="00B11748" w:rsidRDefault="00B11748" w:rsidP="00B11748">
      <w:pPr>
        <w:ind w:firstLine="708"/>
        <w:jc w:val="both"/>
        <w:rPr>
          <w:b/>
          <w:sz w:val="28"/>
          <w:szCs w:val="28"/>
        </w:rPr>
      </w:pPr>
      <w:r w:rsidRPr="00B11748">
        <w:rPr>
          <w:b/>
          <w:sz w:val="28"/>
          <w:szCs w:val="28"/>
        </w:rPr>
        <w:t>Status pod względem zgodności z ustawą</w:t>
      </w:r>
    </w:p>
    <w:p w:rsidR="00B11748" w:rsidRDefault="00B11748" w:rsidP="00B11748">
      <w:pPr>
        <w:jc w:val="both"/>
        <w:rPr>
          <w:sz w:val="28"/>
          <w:szCs w:val="28"/>
        </w:rPr>
      </w:pPr>
      <w:r>
        <w:rPr>
          <w:sz w:val="28"/>
          <w:szCs w:val="28"/>
        </w:rPr>
        <w:t xml:space="preserve">      </w:t>
      </w:r>
      <w:r w:rsidRPr="00B11748">
        <w:rPr>
          <w:sz w:val="28"/>
          <w:szCs w:val="28"/>
        </w:rPr>
        <w:t xml:space="preserve">Strona internetowa jest częściowo zgodna z ustawą z dnia 4 kwietnia 2019 r. o dostępności cyfrowej stron internetowych i aplikacji mobilnych podmiotów publicznych z powodu niezgodności lub </w:t>
      </w:r>
      <w:proofErr w:type="spellStart"/>
      <w:r w:rsidRPr="00B11748">
        <w:rPr>
          <w:sz w:val="28"/>
          <w:szCs w:val="28"/>
        </w:rPr>
        <w:t>wyłączeń</w:t>
      </w:r>
      <w:proofErr w:type="spellEnd"/>
      <w:r w:rsidRPr="00B11748">
        <w:rPr>
          <w:sz w:val="28"/>
          <w:szCs w:val="28"/>
        </w:rPr>
        <w:t xml:space="preserve"> wymienionych poniżej.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Niektóre zamieszczone informacje występują w postaci skanów z uwagi na charakter informacji jaki jest niezbędny do ich opublikowania. Informacje w postaci skanów występują w niewielkich ilościach. Dotyczą dyplomów, wyróżnień, listów (Ministra Edukacji Narodowej, Ministra Infrastruktury, Głównego Inspektora Sanitarnego, Prezydenta Miasta). Dokumenty zeskanowane zazwyczaj są dostępne jako dokumenty PDF.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Strona zawiera kilka filmów, nie posiadają one napisów dla osób słabo słyszących i niesłyszących.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Zdjęcia nie posiadają opisów alternatywnych, ze względu na dużą ilość zdjęć zamieszczonych na stronie internetowej.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Odnośniki do serwisów zewnętrznych otwierają się w nowych oknach. Odnośniki do stron wewnętrznych otwierają się w tym samym oknie. Skróty klawiaturowe Na stronie internetowej można korzystać ze standardowych skrótów klawiaturowych. Serwis nie zawiera skrótów klawiaturowych, które mogły by wchodzić w konflikt z technologiami asystującymi (np. programy czytające), systemem lub aplikacjami użytkowników. Pełna obsługa serwisu możliwa jest zarówno przy pomocy samej klawiatury jak i myszki. Wygląd Serwis jest wyposażony w mechanizmy ułatwiające przeglądanie treści przez osoby niedowidzące: · zmiana wielkości czcionki - możliwa przy użyciu skrótów </w:t>
      </w:r>
      <w:r w:rsidRPr="00B11748">
        <w:rPr>
          <w:sz w:val="28"/>
          <w:szCs w:val="28"/>
        </w:rPr>
        <w:lastRenderedPageBreak/>
        <w:t xml:space="preserve">klawiaturowych, </w:t>
      </w:r>
      <w:proofErr w:type="spellStart"/>
      <w:r w:rsidRPr="00B11748">
        <w:rPr>
          <w:sz w:val="28"/>
          <w:szCs w:val="28"/>
        </w:rPr>
        <w:t>scroll</w:t>
      </w:r>
      <w:proofErr w:type="spellEnd"/>
      <w:r w:rsidRPr="00B11748">
        <w:rPr>
          <w:sz w:val="28"/>
          <w:szCs w:val="28"/>
        </w:rPr>
        <w:t xml:space="preserve"> · podświetlane linki - wyróżnienie w postaci zmiany koloru · całość serwisu oparta jest na stylach CSS. Pomoc w nawigacji Na wszystkich stronach znajduje się wyszukiwarka. Przygotowanie deklaracji w sprawie dostępności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Deklarację sporządzono dnia: 2021-03-23</w:t>
      </w:r>
    </w:p>
    <w:p w:rsidR="00B11748" w:rsidRDefault="00B11748" w:rsidP="00B11748">
      <w:pPr>
        <w:jc w:val="both"/>
        <w:rPr>
          <w:sz w:val="28"/>
          <w:szCs w:val="28"/>
        </w:rPr>
      </w:pPr>
      <w:r w:rsidRPr="00B11748">
        <w:rPr>
          <w:sz w:val="28"/>
          <w:szCs w:val="28"/>
        </w:rPr>
        <w:t xml:space="preserve"> </w:t>
      </w:r>
      <w:r w:rsidRPr="00B11748">
        <w:rPr>
          <w:sz w:val="28"/>
          <w:szCs w:val="28"/>
        </w:rPr>
        <w:sym w:font="Symbol" w:char="F0B7"/>
      </w:r>
      <w:r w:rsidRPr="00B11748">
        <w:rPr>
          <w:sz w:val="28"/>
          <w:szCs w:val="28"/>
        </w:rPr>
        <w:t xml:space="preserve"> Deklaracja została ostatnio poddana przeglądowi</w:t>
      </w:r>
      <w:r>
        <w:rPr>
          <w:sz w:val="28"/>
          <w:szCs w:val="28"/>
        </w:rPr>
        <w:t xml:space="preserve"> i aktualizacji </w:t>
      </w:r>
    </w:p>
    <w:p w:rsidR="00B11748" w:rsidRDefault="00B11748" w:rsidP="00B11748">
      <w:pPr>
        <w:jc w:val="both"/>
        <w:rPr>
          <w:sz w:val="28"/>
          <w:szCs w:val="28"/>
        </w:rPr>
      </w:pPr>
      <w:r>
        <w:rPr>
          <w:sz w:val="28"/>
          <w:szCs w:val="28"/>
        </w:rPr>
        <w:t xml:space="preserve">dnia: </w:t>
      </w:r>
      <w:r w:rsidRPr="00B11748">
        <w:rPr>
          <w:b/>
          <w:sz w:val="28"/>
          <w:szCs w:val="28"/>
        </w:rPr>
        <w:t>2022-03-25.</w:t>
      </w:r>
      <w:r>
        <w:rPr>
          <w:sz w:val="28"/>
          <w:szCs w:val="28"/>
        </w:rPr>
        <w:t xml:space="preserve"> </w:t>
      </w:r>
      <w:r w:rsidRPr="00B11748">
        <w:rPr>
          <w:sz w:val="28"/>
          <w:szCs w:val="28"/>
        </w:rPr>
        <w:t xml:space="preserve"> </w:t>
      </w:r>
    </w:p>
    <w:p w:rsidR="00B11748" w:rsidRDefault="00B11748" w:rsidP="00B11748">
      <w:pPr>
        <w:jc w:val="both"/>
        <w:rPr>
          <w:sz w:val="28"/>
          <w:szCs w:val="28"/>
        </w:rPr>
      </w:pPr>
      <w:r w:rsidRPr="00B11748">
        <w:rPr>
          <w:sz w:val="28"/>
          <w:szCs w:val="28"/>
        </w:rPr>
        <w:t>Deklaracj</w:t>
      </w:r>
      <w:r>
        <w:rPr>
          <w:sz w:val="28"/>
          <w:szCs w:val="28"/>
        </w:rPr>
        <w:t>ę</w:t>
      </w:r>
      <w:r w:rsidRPr="00B11748">
        <w:rPr>
          <w:sz w:val="28"/>
          <w:szCs w:val="28"/>
        </w:rPr>
        <w:t xml:space="preserve"> sporządzono na podstawie samooceny.</w:t>
      </w:r>
    </w:p>
    <w:p w:rsidR="00B11748" w:rsidRDefault="00B11748" w:rsidP="00B11748">
      <w:pPr>
        <w:jc w:val="both"/>
        <w:rPr>
          <w:sz w:val="28"/>
          <w:szCs w:val="28"/>
        </w:rPr>
      </w:pPr>
    </w:p>
    <w:p w:rsidR="00B11748" w:rsidRPr="00B11748" w:rsidRDefault="00B11748" w:rsidP="00B11748">
      <w:pPr>
        <w:jc w:val="both"/>
        <w:rPr>
          <w:b/>
          <w:sz w:val="28"/>
          <w:szCs w:val="28"/>
        </w:rPr>
      </w:pPr>
      <w:r w:rsidRPr="00B11748">
        <w:rPr>
          <w:sz w:val="28"/>
          <w:szCs w:val="28"/>
        </w:rPr>
        <w:t xml:space="preserve"> </w:t>
      </w:r>
      <w:r w:rsidRPr="00B11748">
        <w:rPr>
          <w:b/>
          <w:sz w:val="28"/>
          <w:szCs w:val="28"/>
        </w:rPr>
        <w:t xml:space="preserve">Informacje zwrotne i dane kontaktowe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Za rozpatrywanie uwag i wniosków odpowiada: Dyrektor Szkoły </w:t>
      </w:r>
    </w:p>
    <w:p w:rsidR="00B11748" w:rsidRPr="00B11748" w:rsidRDefault="00B11748" w:rsidP="00B11748">
      <w:pPr>
        <w:jc w:val="both"/>
        <w:rPr>
          <w:sz w:val="28"/>
          <w:szCs w:val="28"/>
          <w:lang w:val="en-US"/>
        </w:rPr>
      </w:pPr>
      <w:r w:rsidRPr="00B11748">
        <w:rPr>
          <w:sz w:val="28"/>
          <w:szCs w:val="28"/>
        </w:rPr>
        <w:sym w:font="Symbol" w:char="F0B7"/>
      </w:r>
      <w:r w:rsidRPr="00B11748">
        <w:rPr>
          <w:sz w:val="28"/>
          <w:szCs w:val="28"/>
          <w:lang w:val="en-US"/>
        </w:rPr>
        <w:t xml:space="preserve"> E-mail: </w:t>
      </w:r>
      <w:hyperlink r:id="rId4" w:history="1">
        <w:r w:rsidRPr="00B11748">
          <w:rPr>
            <w:rStyle w:val="Hipercze"/>
            <w:sz w:val="28"/>
            <w:szCs w:val="28"/>
            <w:lang w:val="en-US"/>
          </w:rPr>
          <w:t>szkola@tme.szczecin.pl</w:t>
        </w:r>
      </w:hyperlink>
      <w:r w:rsidRPr="00B11748">
        <w:rPr>
          <w:sz w:val="28"/>
          <w:szCs w:val="28"/>
          <w:lang w:val="en-US"/>
        </w:rPr>
        <w:t xml:space="preserve"> </w:t>
      </w:r>
    </w:p>
    <w:p w:rsidR="00B11748" w:rsidRDefault="00B11748" w:rsidP="00B11748">
      <w:pPr>
        <w:jc w:val="both"/>
        <w:rPr>
          <w:sz w:val="28"/>
          <w:szCs w:val="28"/>
        </w:rPr>
      </w:pPr>
      <w:r w:rsidRPr="00B11748">
        <w:rPr>
          <w:sz w:val="28"/>
          <w:szCs w:val="28"/>
        </w:rPr>
        <w:sym w:font="Symbol" w:char="F0B7"/>
      </w:r>
      <w:r w:rsidRPr="00B11748">
        <w:rPr>
          <w:sz w:val="28"/>
          <w:szCs w:val="28"/>
        </w:rPr>
        <w:t xml:space="preserve"> Telefon: 91 422 64 81 lub 91 88 69</w:t>
      </w:r>
      <w:r>
        <w:rPr>
          <w:sz w:val="28"/>
          <w:szCs w:val="28"/>
        </w:rPr>
        <w:t> </w:t>
      </w:r>
      <w:r w:rsidRPr="00B11748">
        <w:rPr>
          <w:sz w:val="28"/>
          <w:szCs w:val="28"/>
        </w:rPr>
        <w:t xml:space="preserve">347 </w:t>
      </w:r>
    </w:p>
    <w:p w:rsidR="00B11748" w:rsidRDefault="00B11748" w:rsidP="00B11748">
      <w:pPr>
        <w:jc w:val="both"/>
        <w:rPr>
          <w:sz w:val="28"/>
          <w:szCs w:val="28"/>
        </w:rPr>
      </w:pPr>
      <w:r w:rsidRPr="00B11748">
        <w:rPr>
          <w:b/>
          <w:sz w:val="28"/>
          <w:szCs w:val="28"/>
        </w:rPr>
        <w:t xml:space="preserve">Informacje na temat procedury skarg i </w:t>
      </w:r>
      <w:proofErr w:type="spellStart"/>
      <w:r w:rsidRPr="00B11748">
        <w:rPr>
          <w:b/>
          <w:sz w:val="28"/>
          <w:szCs w:val="28"/>
        </w:rPr>
        <w:t>odwołań</w:t>
      </w:r>
      <w:proofErr w:type="spellEnd"/>
      <w:r w:rsidRPr="00B11748">
        <w:rPr>
          <w:sz w:val="28"/>
          <w:szCs w:val="28"/>
        </w:rPr>
        <w:t xml:space="preserve"> </w:t>
      </w:r>
    </w:p>
    <w:p w:rsidR="00B11748" w:rsidRDefault="00B11748" w:rsidP="00B11748">
      <w:pPr>
        <w:jc w:val="both"/>
        <w:rPr>
          <w:sz w:val="28"/>
          <w:szCs w:val="28"/>
        </w:rPr>
      </w:pPr>
      <w:r w:rsidRPr="00B11748">
        <w:rPr>
          <w:sz w:val="28"/>
          <w:szCs w:val="28"/>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11748">
        <w:rPr>
          <w:sz w:val="28"/>
          <w:szCs w:val="28"/>
        </w:rPr>
        <w:t>audiodeskrypcji</w:t>
      </w:r>
      <w:proofErr w:type="spellEnd"/>
      <w:r w:rsidRPr="00B11748">
        <w:rPr>
          <w:sz w:val="28"/>
          <w:szCs w:val="28"/>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w:t>
      </w:r>
      <w:r w:rsidRPr="00B11748">
        <w:rPr>
          <w:sz w:val="28"/>
          <w:szCs w:val="28"/>
        </w:rPr>
        <w:lastRenderedPageBreak/>
        <w:t xml:space="preserve">aplikacji mobilnej lub elementu strony internetowej, lub aplikacji mobilnej. Po wyczerpaniu wskazanej wyżej procedury można także złożyć wniosek do Rzecznika Praw Obywatelskich </w:t>
      </w:r>
      <w:hyperlink r:id="rId5" w:history="1">
        <w:r w:rsidRPr="00E46EB5">
          <w:rPr>
            <w:rStyle w:val="Hipercze"/>
            <w:sz w:val="28"/>
            <w:szCs w:val="28"/>
          </w:rPr>
          <w:t>www.rpo.gov.pl</w:t>
        </w:r>
      </w:hyperlink>
      <w:r w:rsidRPr="00B11748">
        <w:rPr>
          <w:sz w:val="28"/>
          <w:szCs w:val="28"/>
        </w:rPr>
        <w:t xml:space="preserve"> </w:t>
      </w:r>
    </w:p>
    <w:p w:rsidR="00B11748" w:rsidRDefault="00B11748" w:rsidP="00B11748">
      <w:pPr>
        <w:jc w:val="both"/>
        <w:rPr>
          <w:sz w:val="28"/>
          <w:szCs w:val="28"/>
        </w:rPr>
      </w:pPr>
      <w:r w:rsidRPr="00B11748">
        <w:rPr>
          <w:b/>
          <w:sz w:val="28"/>
          <w:szCs w:val="28"/>
        </w:rPr>
        <w:t>Dostępność architektoniczna</w:t>
      </w:r>
      <w:r w:rsidRPr="00B11748">
        <w:rPr>
          <w:sz w:val="28"/>
          <w:szCs w:val="28"/>
        </w:rPr>
        <w:t xml:space="preserve"> </w:t>
      </w:r>
    </w:p>
    <w:p w:rsidR="00B11748" w:rsidRDefault="00B11748" w:rsidP="00B11748">
      <w:pPr>
        <w:jc w:val="both"/>
        <w:rPr>
          <w:sz w:val="28"/>
          <w:szCs w:val="28"/>
        </w:rPr>
      </w:pPr>
      <w:r w:rsidRPr="00B11748">
        <w:rPr>
          <w:sz w:val="28"/>
          <w:szCs w:val="28"/>
        </w:rPr>
        <w:t xml:space="preserve">Budynek główny szkoły </w:t>
      </w:r>
    </w:p>
    <w:p w:rsidR="00B11748" w:rsidRDefault="00B11748" w:rsidP="00B11748">
      <w:pPr>
        <w:jc w:val="both"/>
        <w:rPr>
          <w:sz w:val="28"/>
          <w:szCs w:val="28"/>
        </w:rPr>
      </w:pPr>
      <w:r w:rsidRPr="00B11748">
        <w:rPr>
          <w:sz w:val="28"/>
          <w:szCs w:val="28"/>
        </w:rPr>
        <w:t xml:space="preserve">1. Do budynku głównego szkoły przy ul. Racibora 60/61 prowadzi główne wejście znajdujące się od ul. Emilii </w:t>
      </w:r>
      <w:proofErr w:type="spellStart"/>
      <w:r w:rsidRPr="00B11748">
        <w:rPr>
          <w:sz w:val="28"/>
          <w:szCs w:val="28"/>
        </w:rPr>
        <w:t>Sczanieckiej</w:t>
      </w:r>
      <w:proofErr w:type="spellEnd"/>
      <w:r w:rsidRPr="00B11748">
        <w:rPr>
          <w:sz w:val="28"/>
          <w:szCs w:val="28"/>
        </w:rPr>
        <w:t xml:space="preserve">. Do budynku prowadzą schody. Wejście jest dostępne dla rodziców i uczniów w godzinach pracy szkoły. Dla pozostałych osób po zarejestrowaniu wizyty na portierni. </w:t>
      </w:r>
    </w:p>
    <w:p w:rsidR="00B11748" w:rsidRDefault="00B11748" w:rsidP="00B11748">
      <w:pPr>
        <w:jc w:val="both"/>
        <w:rPr>
          <w:sz w:val="28"/>
          <w:szCs w:val="28"/>
        </w:rPr>
      </w:pPr>
      <w:r w:rsidRPr="00B11748">
        <w:rPr>
          <w:sz w:val="28"/>
          <w:szCs w:val="28"/>
        </w:rPr>
        <w:t xml:space="preserve">2. W budynku nie ma dostosowań dla osób niepełnosprawnych (komunikacja jest wielopoziomowa : schody, brak wind, ramp podjazdowych). </w:t>
      </w:r>
    </w:p>
    <w:p w:rsidR="00B11748" w:rsidRDefault="00B11748" w:rsidP="00B11748">
      <w:pPr>
        <w:jc w:val="both"/>
        <w:rPr>
          <w:sz w:val="28"/>
          <w:szCs w:val="28"/>
        </w:rPr>
      </w:pPr>
      <w:r w:rsidRPr="00B11748">
        <w:rPr>
          <w:sz w:val="28"/>
          <w:szCs w:val="28"/>
        </w:rPr>
        <w:t>3. Nie występuje podjazd dla wózków inwalidzkich, drzwi nie otwierają się automatycznie.</w:t>
      </w:r>
    </w:p>
    <w:p w:rsidR="00B11748" w:rsidRDefault="00B11748" w:rsidP="00B11748">
      <w:pPr>
        <w:jc w:val="both"/>
        <w:rPr>
          <w:sz w:val="28"/>
          <w:szCs w:val="28"/>
        </w:rPr>
      </w:pPr>
      <w:r w:rsidRPr="00B11748">
        <w:rPr>
          <w:sz w:val="28"/>
          <w:szCs w:val="28"/>
        </w:rPr>
        <w:t xml:space="preserve"> 4. Do szkoły może wejść osoba z psem asystującym (poinstruowani są pracownicy portierni).</w:t>
      </w:r>
    </w:p>
    <w:p w:rsidR="00B11748" w:rsidRDefault="00B11748" w:rsidP="00B11748">
      <w:pPr>
        <w:jc w:val="both"/>
        <w:rPr>
          <w:sz w:val="28"/>
          <w:szCs w:val="28"/>
        </w:rPr>
      </w:pPr>
      <w:r w:rsidRPr="00B11748">
        <w:rPr>
          <w:sz w:val="28"/>
          <w:szCs w:val="28"/>
        </w:rPr>
        <w:t xml:space="preserve"> 5. W szkole nie ma możliwości skorzystania z tłumacza języka migowego. </w:t>
      </w:r>
    </w:p>
    <w:p w:rsidR="00B11748" w:rsidRDefault="00B11748" w:rsidP="00B11748">
      <w:pPr>
        <w:jc w:val="both"/>
        <w:rPr>
          <w:sz w:val="28"/>
          <w:szCs w:val="28"/>
        </w:rPr>
      </w:pPr>
      <w:r w:rsidRPr="00B11748">
        <w:rPr>
          <w:sz w:val="28"/>
          <w:szCs w:val="28"/>
        </w:rPr>
        <w:t xml:space="preserve">6. W budynku nie ma oznaczeń w alfabecie brajla ani w druku powiększonym dla osób niewidomych i słabowidzących. </w:t>
      </w:r>
    </w:p>
    <w:p w:rsidR="00B11748" w:rsidRDefault="00B11748" w:rsidP="00B11748">
      <w:pPr>
        <w:jc w:val="both"/>
        <w:rPr>
          <w:sz w:val="28"/>
          <w:szCs w:val="28"/>
        </w:rPr>
      </w:pPr>
      <w:r w:rsidRPr="00B11748">
        <w:rPr>
          <w:sz w:val="28"/>
          <w:szCs w:val="28"/>
        </w:rPr>
        <w:t xml:space="preserve">7. O rozkładzie pomieszczeń w budynku zapewnia się informację w sposób głosowy (portier). </w:t>
      </w:r>
    </w:p>
    <w:p w:rsidR="00B11748" w:rsidRDefault="00B11748" w:rsidP="00B11748">
      <w:pPr>
        <w:jc w:val="both"/>
        <w:rPr>
          <w:sz w:val="28"/>
          <w:szCs w:val="28"/>
        </w:rPr>
      </w:pPr>
      <w:r w:rsidRPr="00B11748">
        <w:rPr>
          <w:sz w:val="28"/>
          <w:szCs w:val="28"/>
        </w:rPr>
        <w:t xml:space="preserve">8. Zapewniona jest możliwość ewakuacji lub uratowania w inny sposób osób ze szczególnymi potrzebami. Zapewnione są komunikaty dźwiękowe, oznaczenia dróg ewakuacyjnych, szkolenia i instrukcje dla osób funkcyjnych z zakresu ochrony przeciwpożarowej i zasad postępowania na wypadek ewakuacji. </w:t>
      </w:r>
    </w:p>
    <w:p w:rsidR="00B11748" w:rsidRDefault="00B11748" w:rsidP="00B11748">
      <w:pPr>
        <w:jc w:val="both"/>
        <w:rPr>
          <w:sz w:val="28"/>
          <w:szCs w:val="28"/>
        </w:rPr>
      </w:pPr>
      <w:r w:rsidRPr="00B11748">
        <w:rPr>
          <w:sz w:val="28"/>
          <w:szCs w:val="28"/>
        </w:rPr>
        <w:t xml:space="preserve">Budynek pracowni ćwiczeń praktycznych </w:t>
      </w:r>
    </w:p>
    <w:p w:rsidR="00B11748" w:rsidRDefault="00B11748" w:rsidP="00B11748">
      <w:pPr>
        <w:jc w:val="both"/>
        <w:rPr>
          <w:sz w:val="28"/>
          <w:szCs w:val="28"/>
        </w:rPr>
      </w:pPr>
      <w:r w:rsidRPr="00B11748">
        <w:rPr>
          <w:sz w:val="28"/>
          <w:szCs w:val="28"/>
        </w:rPr>
        <w:t xml:space="preserve">1. Do budynku pracowni ćwiczeń praktycznych ZSEE od ul. Emilii Plater można się dostać bez barier komunikacyjnych w godzinach pracy szkoły. Wejście jest dostępne po powiadomieniu Kierownika Laboratoriów lub sekretariatu. </w:t>
      </w:r>
    </w:p>
    <w:p w:rsidR="00B11748" w:rsidRDefault="00B11748" w:rsidP="00B11748">
      <w:pPr>
        <w:jc w:val="both"/>
        <w:rPr>
          <w:sz w:val="28"/>
          <w:szCs w:val="28"/>
        </w:rPr>
      </w:pPr>
      <w:r w:rsidRPr="00B11748">
        <w:rPr>
          <w:sz w:val="28"/>
          <w:szCs w:val="28"/>
        </w:rPr>
        <w:t xml:space="preserve">2. W budynku, w pomieszczeniach ogólnodostępnych komunikacja jest jednopoziomowa, brak barier poziomych i pionowych. Ta informacja nie dotyczy pomieszczeń dla pracowników ( wykładowcy, konserwatorzy). </w:t>
      </w:r>
    </w:p>
    <w:p w:rsidR="00B11748" w:rsidRDefault="00B11748" w:rsidP="00B11748">
      <w:pPr>
        <w:jc w:val="both"/>
        <w:rPr>
          <w:sz w:val="28"/>
          <w:szCs w:val="28"/>
        </w:rPr>
      </w:pPr>
      <w:r w:rsidRPr="00B11748">
        <w:rPr>
          <w:sz w:val="28"/>
          <w:szCs w:val="28"/>
        </w:rPr>
        <w:lastRenderedPageBreak/>
        <w:t xml:space="preserve">3. Aby dostać się do budynku nie jest konieczny podjazd dla wózków inwalidzkich, rampa podjazdowa. </w:t>
      </w:r>
    </w:p>
    <w:p w:rsidR="00B11748" w:rsidRDefault="00B11748" w:rsidP="00B11748">
      <w:pPr>
        <w:jc w:val="both"/>
        <w:rPr>
          <w:sz w:val="28"/>
          <w:szCs w:val="28"/>
        </w:rPr>
      </w:pPr>
      <w:r w:rsidRPr="00B11748">
        <w:rPr>
          <w:sz w:val="28"/>
          <w:szCs w:val="28"/>
        </w:rPr>
        <w:t xml:space="preserve">4. Drzwi nie są otwierane automatycznie. </w:t>
      </w:r>
    </w:p>
    <w:p w:rsidR="00B11748" w:rsidRDefault="00B11748" w:rsidP="00B11748">
      <w:pPr>
        <w:jc w:val="both"/>
        <w:rPr>
          <w:sz w:val="28"/>
          <w:szCs w:val="28"/>
        </w:rPr>
      </w:pPr>
      <w:r w:rsidRPr="00B11748">
        <w:rPr>
          <w:sz w:val="28"/>
          <w:szCs w:val="28"/>
        </w:rPr>
        <w:t xml:space="preserve">5. Do budynku warsztatów może wejść osoba z psem asystującym. Pracownicy i wykładowcy są poinstruowani. </w:t>
      </w:r>
    </w:p>
    <w:p w:rsidR="00B11748" w:rsidRDefault="00B11748" w:rsidP="00B11748">
      <w:pPr>
        <w:jc w:val="both"/>
        <w:rPr>
          <w:sz w:val="28"/>
          <w:szCs w:val="28"/>
        </w:rPr>
      </w:pPr>
      <w:r w:rsidRPr="00B11748">
        <w:rPr>
          <w:sz w:val="28"/>
          <w:szCs w:val="28"/>
        </w:rPr>
        <w:t xml:space="preserve">6. W szkole nie ma możliwości skorzystania z tłumacza języka migowego. </w:t>
      </w:r>
    </w:p>
    <w:p w:rsidR="00B11748" w:rsidRDefault="00B11748" w:rsidP="00B11748">
      <w:pPr>
        <w:jc w:val="both"/>
        <w:rPr>
          <w:sz w:val="28"/>
          <w:szCs w:val="28"/>
        </w:rPr>
      </w:pPr>
      <w:r w:rsidRPr="00B11748">
        <w:rPr>
          <w:sz w:val="28"/>
          <w:szCs w:val="28"/>
        </w:rPr>
        <w:t xml:space="preserve">7. W budynku nie ma oznaczeń w alfabecie brajla ani oznaczeń kontrastowych lub w druku powiększonym dla osób niewidomych i słabowidzących. </w:t>
      </w:r>
    </w:p>
    <w:p w:rsidR="00B11748" w:rsidRDefault="00B11748" w:rsidP="00B11748">
      <w:pPr>
        <w:jc w:val="both"/>
        <w:rPr>
          <w:sz w:val="28"/>
          <w:szCs w:val="28"/>
        </w:rPr>
      </w:pPr>
      <w:r w:rsidRPr="00B11748">
        <w:rPr>
          <w:sz w:val="28"/>
          <w:szCs w:val="28"/>
        </w:rPr>
        <w:t xml:space="preserve">8. Nie ma odrębnej informacji głosowej o rozkładzie pomieszczeń w budynku (portier, punkt informacyjny). </w:t>
      </w:r>
    </w:p>
    <w:p w:rsidR="00B11748" w:rsidRDefault="00B11748" w:rsidP="00B11748">
      <w:pPr>
        <w:jc w:val="both"/>
        <w:rPr>
          <w:sz w:val="28"/>
          <w:szCs w:val="28"/>
        </w:rPr>
      </w:pPr>
      <w:r w:rsidRPr="00B11748">
        <w:rPr>
          <w:sz w:val="28"/>
          <w:szCs w:val="28"/>
        </w:rPr>
        <w:t xml:space="preserve">9. Zapewniona jest możliwość ewakuacji lub uratowania w inny sposób osób ze szczególnymi potrzebami. Zapewnione są komunikaty dźwiękowe, oznaczenia dróg ewakuacyjnych, szkolenia i instrukcje dla osób funkcyjnych z zakresu ochrony przeciwpożarowej i zasad postępowania na wypadek ewakuacji. </w:t>
      </w:r>
    </w:p>
    <w:p w:rsidR="00B11748" w:rsidRDefault="00B11748" w:rsidP="00B11748">
      <w:pPr>
        <w:jc w:val="both"/>
        <w:rPr>
          <w:sz w:val="28"/>
          <w:szCs w:val="28"/>
        </w:rPr>
      </w:pPr>
      <w:r w:rsidRPr="00B11748">
        <w:rPr>
          <w:sz w:val="28"/>
          <w:szCs w:val="28"/>
        </w:rPr>
        <w:t xml:space="preserve">Budynek Internatu </w:t>
      </w:r>
    </w:p>
    <w:p w:rsidR="00B11748" w:rsidRDefault="00B11748" w:rsidP="00B11748">
      <w:pPr>
        <w:jc w:val="both"/>
        <w:rPr>
          <w:sz w:val="28"/>
          <w:szCs w:val="28"/>
        </w:rPr>
      </w:pPr>
      <w:r w:rsidRPr="00B11748">
        <w:rPr>
          <w:sz w:val="28"/>
          <w:szCs w:val="28"/>
        </w:rPr>
        <w:t xml:space="preserve">1. Do budynku internatu prowadzi główne wejście znajdujące się od ul. Emilii Plater. Do budynku prowadzą schody. Wejście jest dostępne dla wychowanków i rodziców w godzinach pracy szkoły. Po wcześniejszym uzgodnieniu z Kierownikiem Internatu również w innym terminie. </w:t>
      </w:r>
    </w:p>
    <w:p w:rsidR="00B11748" w:rsidRDefault="00B11748" w:rsidP="00B11748">
      <w:pPr>
        <w:jc w:val="both"/>
        <w:rPr>
          <w:sz w:val="28"/>
          <w:szCs w:val="28"/>
        </w:rPr>
      </w:pPr>
      <w:r w:rsidRPr="00B11748">
        <w:rPr>
          <w:sz w:val="28"/>
          <w:szCs w:val="28"/>
        </w:rPr>
        <w:t xml:space="preserve">2. W budynku nie ma dostosowań dla osób niepełnosprawnych. Jest wielopoziomowa komunikacja i bariery pionowe ( schody, brak wind, ramp podjazdowych), </w:t>
      </w:r>
    </w:p>
    <w:p w:rsidR="00B11748" w:rsidRDefault="00B11748" w:rsidP="00B11748">
      <w:pPr>
        <w:jc w:val="both"/>
        <w:rPr>
          <w:sz w:val="28"/>
          <w:szCs w:val="28"/>
        </w:rPr>
      </w:pPr>
      <w:r w:rsidRPr="00B11748">
        <w:rPr>
          <w:sz w:val="28"/>
          <w:szCs w:val="28"/>
        </w:rPr>
        <w:t xml:space="preserve">3. Nie występuje podjazd dla wózków inwalidzkich, drzwi nie otwierają się automatycznie. </w:t>
      </w:r>
    </w:p>
    <w:p w:rsidR="00B11748" w:rsidRDefault="00B11748" w:rsidP="00B11748">
      <w:pPr>
        <w:jc w:val="both"/>
        <w:rPr>
          <w:sz w:val="28"/>
          <w:szCs w:val="28"/>
        </w:rPr>
      </w:pPr>
      <w:r w:rsidRPr="00B11748">
        <w:rPr>
          <w:sz w:val="28"/>
          <w:szCs w:val="28"/>
        </w:rPr>
        <w:t>4. Do internatu może wejść osoba z psem asystującym. Pracownicy są poinstruowani.</w:t>
      </w:r>
    </w:p>
    <w:p w:rsidR="00B11748" w:rsidRDefault="00B11748" w:rsidP="00B11748">
      <w:pPr>
        <w:jc w:val="both"/>
        <w:rPr>
          <w:sz w:val="28"/>
          <w:szCs w:val="28"/>
        </w:rPr>
      </w:pPr>
      <w:r w:rsidRPr="00B11748">
        <w:rPr>
          <w:sz w:val="28"/>
          <w:szCs w:val="28"/>
        </w:rPr>
        <w:t xml:space="preserve"> 5. W internacie nie ma możliwości skorzystania z tłumacza języka migowego. </w:t>
      </w:r>
    </w:p>
    <w:p w:rsidR="00B11748" w:rsidRDefault="00B11748" w:rsidP="00B11748">
      <w:pPr>
        <w:jc w:val="both"/>
        <w:rPr>
          <w:sz w:val="28"/>
          <w:szCs w:val="28"/>
        </w:rPr>
      </w:pPr>
      <w:r w:rsidRPr="00B11748">
        <w:rPr>
          <w:sz w:val="28"/>
          <w:szCs w:val="28"/>
        </w:rPr>
        <w:t xml:space="preserve">6. W budynku nie ma oznaczeń w alfabecie brajla ani oznaczeń kontrastowych lub w druku powiększonym dla osób niewidomych i słabowidzących. </w:t>
      </w:r>
    </w:p>
    <w:p w:rsidR="00B11748" w:rsidRDefault="00B11748" w:rsidP="00B11748">
      <w:pPr>
        <w:jc w:val="both"/>
        <w:rPr>
          <w:sz w:val="28"/>
          <w:szCs w:val="28"/>
        </w:rPr>
      </w:pPr>
      <w:r w:rsidRPr="00B11748">
        <w:rPr>
          <w:sz w:val="28"/>
          <w:szCs w:val="28"/>
        </w:rPr>
        <w:t xml:space="preserve">7. Zapewniona jest informacja głosowa o rozkładzie pomieszczeń w budynku (wychowawcy, Kierownik Internatu). </w:t>
      </w:r>
    </w:p>
    <w:p w:rsidR="00B11748" w:rsidRDefault="00B11748" w:rsidP="00B11748">
      <w:pPr>
        <w:jc w:val="both"/>
        <w:rPr>
          <w:sz w:val="28"/>
          <w:szCs w:val="28"/>
        </w:rPr>
      </w:pPr>
      <w:r w:rsidRPr="00B11748">
        <w:rPr>
          <w:sz w:val="28"/>
          <w:szCs w:val="28"/>
        </w:rPr>
        <w:lastRenderedPageBreak/>
        <w:t xml:space="preserve">8. Zapewniona jest możliwość ewakuacji lub uratowania w inny sposób osób ze szczególnymi potrzebami. Zapewnione są komunikaty dźwiękowe, oznaczenia dróg ewakuacyjnych, szkolenia i instrukcje dla osób funkcyjnych z zakresu ochrony przeciwpożarowej i zasad postępowania na wypadek ewakuacji. </w:t>
      </w:r>
    </w:p>
    <w:p w:rsidR="00B11748" w:rsidRDefault="00B11748" w:rsidP="00B11748">
      <w:pPr>
        <w:jc w:val="both"/>
        <w:rPr>
          <w:sz w:val="28"/>
          <w:szCs w:val="28"/>
        </w:rPr>
      </w:pPr>
      <w:r w:rsidRPr="00B11748">
        <w:rPr>
          <w:sz w:val="28"/>
          <w:szCs w:val="28"/>
        </w:rPr>
        <w:t xml:space="preserve">Budynek sali sportowej </w:t>
      </w:r>
    </w:p>
    <w:p w:rsidR="00B11748" w:rsidRDefault="00B11748" w:rsidP="00B11748">
      <w:pPr>
        <w:jc w:val="both"/>
        <w:rPr>
          <w:sz w:val="28"/>
          <w:szCs w:val="28"/>
        </w:rPr>
      </w:pPr>
      <w:r w:rsidRPr="00B11748">
        <w:rPr>
          <w:sz w:val="28"/>
          <w:szCs w:val="28"/>
        </w:rPr>
        <w:t xml:space="preserve">1. Do budynku można się dostać bez barier komunikacyjnych. Wejście jest dostępne w godzinach pracy hali. </w:t>
      </w:r>
    </w:p>
    <w:p w:rsidR="00B11748" w:rsidRDefault="00B11748" w:rsidP="00B11748">
      <w:pPr>
        <w:jc w:val="both"/>
        <w:rPr>
          <w:sz w:val="28"/>
          <w:szCs w:val="28"/>
        </w:rPr>
      </w:pPr>
      <w:r w:rsidRPr="00B11748">
        <w:rPr>
          <w:sz w:val="28"/>
          <w:szCs w:val="28"/>
        </w:rPr>
        <w:t>2. W budynku, w pomieszczeniach ogólnodostępnych komunikacja jest jednopoziomowa, brak barier poziomych i pionowych dla ogólnodostępnych pomieszczeń – winda.</w:t>
      </w:r>
    </w:p>
    <w:p w:rsidR="00B11748" w:rsidRDefault="00B11748" w:rsidP="00B11748">
      <w:pPr>
        <w:jc w:val="both"/>
        <w:rPr>
          <w:sz w:val="28"/>
          <w:szCs w:val="28"/>
        </w:rPr>
      </w:pPr>
      <w:r w:rsidRPr="00B11748">
        <w:rPr>
          <w:sz w:val="28"/>
          <w:szCs w:val="28"/>
        </w:rPr>
        <w:t xml:space="preserve"> 3. Nie jest konieczny podjazd dla wózków inwalidzkich, rampa podjazdowa.</w:t>
      </w:r>
    </w:p>
    <w:p w:rsidR="00B11748" w:rsidRDefault="00B11748" w:rsidP="00B11748">
      <w:pPr>
        <w:jc w:val="both"/>
        <w:rPr>
          <w:sz w:val="28"/>
          <w:szCs w:val="28"/>
        </w:rPr>
      </w:pPr>
      <w:r w:rsidRPr="00B11748">
        <w:rPr>
          <w:sz w:val="28"/>
          <w:szCs w:val="28"/>
        </w:rPr>
        <w:t xml:space="preserve"> 4. Drzwi są otwierane automatycznie. </w:t>
      </w:r>
    </w:p>
    <w:p w:rsidR="00B11748" w:rsidRDefault="00B11748" w:rsidP="00B11748">
      <w:pPr>
        <w:jc w:val="both"/>
        <w:rPr>
          <w:sz w:val="28"/>
          <w:szCs w:val="28"/>
        </w:rPr>
      </w:pPr>
      <w:r w:rsidRPr="00B11748">
        <w:rPr>
          <w:sz w:val="28"/>
          <w:szCs w:val="28"/>
        </w:rPr>
        <w:t>5. Do budynku sali może wejść osoba z psem asystującym. Pracownicy są poinstruowani.</w:t>
      </w:r>
    </w:p>
    <w:p w:rsidR="00B11748" w:rsidRDefault="00B11748" w:rsidP="00B11748">
      <w:pPr>
        <w:jc w:val="both"/>
        <w:rPr>
          <w:sz w:val="28"/>
          <w:szCs w:val="28"/>
        </w:rPr>
      </w:pPr>
      <w:r w:rsidRPr="00B11748">
        <w:rPr>
          <w:sz w:val="28"/>
          <w:szCs w:val="28"/>
        </w:rPr>
        <w:t xml:space="preserve"> 6. W sali nie ma możliwości skorzystania z tłumacza języka migowego. </w:t>
      </w:r>
    </w:p>
    <w:p w:rsidR="00B11748" w:rsidRDefault="00B11748" w:rsidP="00B11748">
      <w:pPr>
        <w:jc w:val="both"/>
        <w:rPr>
          <w:sz w:val="28"/>
          <w:szCs w:val="28"/>
        </w:rPr>
      </w:pPr>
      <w:r w:rsidRPr="00B11748">
        <w:rPr>
          <w:sz w:val="28"/>
          <w:szCs w:val="28"/>
        </w:rPr>
        <w:t>7. W budynku nie ma oznaczeń w alfabecie brajla ani oznaczeń kontrastowych lub w druku powiększonym dla osób niewidomych i słabowidzących.</w:t>
      </w:r>
    </w:p>
    <w:p w:rsidR="00B11748" w:rsidRDefault="00B11748" w:rsidP="00B11748">
      <w:pPr>
        <w:jc w:val="both"/>
        <w:rPr>
          <w:sz w:val="28"/>
          <w:szCs w:val="28"/>
        </w:rPr>
      </w:pPr>
      <w:r w:rsidRPr="00B11748">
        <w:rPr>
          <w:sz w:val="28"/>
          <w:szCs w:val="28"/>
        </w:rPr>
        <w:t xml:space="preserve"> 8. Dostępna jest informacja głosowa o rozkładzie pomieszczeń w budynku (portier, Kierownik Obiektów Sportowych). </w:t>
      </w:r>
    </w:p>
    <w:p w:rsidR="00B11748" w:rsidRDefault="00B11748" w:rsidP="00B11748">
      <w:pPr>
        <w:jc w:val="both"/>
        <w:rPr>
          <w:sz w:val="28"/>
          <w:szCs w:val="28"/>
        </w:rPr>
      </w:pPr>
      <w:r w:rsidRPr="00B11748">
        <w:rPr>
          <w:sz w:val="28"/>
          <w:szCs w:val="28"/>
        </w:rPr>
        <w:t>9. Zapewniona jest możliwość ewakuacji lub uratowania w inny sposób osób ze szczególnymi potrzebami. Zapewnione są komunikaty dźwiękowe, oznaczenia dróg ewakuacyjnych, szkolenia i instrukcje dla osób funkcyjnych z zakresu ochrony przeciwpożarowej i zasad postępowania na wypadek ewakuacji.</w:t>
      </w:r>
    </w:p>
    <w:p w:rsidR="00B11748" w:rsidRDefault="00B11748" w:rsidP="00B11748">
      <w:pPr>
        <w:jc w:val="both"/>
        <w:rPr>
          <w:sz w:val="28"/>
          <w:szCs w:val="28"/>
        </w:rPr>
      </w:pPr>
    </w:p>
    <w:p w:rsidR="00B11748" w:rsidRDefault="00B11748" w:rsidP="00B11748">
      <w:pPr>
        <w:jc w:val="both"/>
        <w:rPr>
          <w:sz w:val="28"/>
          <w:szCs w:val="28"/>
        </w:rPr>
      </w:pPr>
      <w:r w:rsidRPr="00B11748">
        <w:rPr>
          <w:b/>
          <w:sz w:val="28"/>
          <w:szCs w:val="28"/>
        </w:rPr>
        <w:t xml:space="preserve"> W zakresie dostępności informacyjno-komunikacyjnej</w:t>
      </w:r>
      <w:r w:rsidRPr="00B11748">
        <w:rPr>
          <w:sz w:val="28"/>
          <w:szCs w:val="28"/>
        </w:rPr>
        <w:t xml:space="preserve"> </w:t>
      </w:r>
    </w:p>
    <w:p w:rsidR="0016228D" w:rsidRPr="00B11748" w:rsidRDefault="00B11748" w:rsidP="00B11748">
      <w:pPr>
        <w:jc w:val="both"/>
        <w:rPr>
          <w:sz w:val="28"/>
          <w:szCs w:val="28"/>
        </w:rPr>
      </w:pPr>
      <w:bookmarkStart w:id="0" w:name="_GoBack"/>
      <w:bookmarkEnd w:id="0"/>
      <w:r w:rsidRPr="00B11748">
        <w:rPr>
          <w:sz w:val="28"/>
          <w:szCs w:val="28"/>
        </w:rPr>
        <w:sym w:font="Symbol" w:char="F0B7"/>
      </w:r>
      <w:r w:rsidRPr="00B11748">
        <w:rPr>
          <w:sz w:val="28"/>
          <w:szCs w:val="28"/>
        </w:rPr>
        <w:t xml:space="preserve"> Jest zapewnienie komunikacji ze Szkolą na wniosek osoby ze szczególnymi potrzebami w formie określonej we wniosku - pracownik schodzi do klienta po zawiadomieniu przez osobę wnioskującą lub bezpośrednio przez portiera o konieczności obsługi klienta z niepełnosprawnością ruchową w pomieszczeniu zlokalizowanym przy wejściu do budynku. Dyrektor szkoły wyznaczył osoby do realizacji zdań ustawy w każdym budynku szkoły</w:t>
      </w:r>
    </w:p>
    <w:sectPr w:rsidR="0016228D" w:rsidRPr="00B1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F2"/>
    <w:rsid w:val="000D66CC"/>
    <w:rsid w:val="008771F2"/>
    <w:rsid w:val="00991DAF"/>
    <w:rsid w:val="00B11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4505"/>
  <w15:chartTrackingRefBased/>
  <w15:docId w15:val="{387CCE87-FD17-433E-881D-5EE764A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117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po.gov.pl" TargetMode="External"/><Relationship Id="rId4" Type="http://schemas.openxmlformats.org/officeDocument/2006/relationships/hyperlink" Target="mailto:szkola@tme.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8375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Morawska</dc:creator>
  <cp:keywords/>
  <dc:description/>
  <cp:lastModifiedBy>Kinga Morawska</cp:lastModifiedBy>
  <cp:revision>2</cp:revision>
  <dcterms:created xsi:type="dcterms:W3CDTF">2022-03-30T11:07:00Z</dcterms:created>
  <dcterms:modified xsi:type="dcterms:W3CDTF">2022-03-30T11:07:00Z</dcterms:modified>
</cp:coreProperties>
</file>